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E35" w:rsidRPr="00975893" w:rsidRDefault="00975893">
      <w:pPr>
        <w:rPr>
          <w:b/>
          <w:sz w:val="36"/>
          <w:szCs w:val="36"/>
          <w:lang w:val="es-ES"/>
        </w:rPr>
      </w:pPr>
      <w:r w:rsidRPr="00975893">
        <w:rPr>
          <w:b/>
          <w:sz w:val="36"/>
          <w:szCs w:val="36"/>
          <w:lang w:val="es-ES"/>
        </w:rPr>
        <w:t>Brief del estudiante para el profesor.</w:t>
      </w:r>
      <w:bookmarkStart w:id="0" w:name="_GoBack"/>
      <w:bookmarkEnd w:id="0"/>
    </w:p>
    <w:p w:rsidR="00975893" w:rsidRDefault="00975893">
      <w:pPr>
        <w:rPr>
          <w:lang w:val="es-ES"/>
        </w:rPr>
      </w:pPr>
    </w:p>
    <w:p w:rsidR="00975893" w:rsidRDefault="00975893" w:rsidP="00975893">
      <w:pPr>
        <w:jc w:val="both"/>
        <w:rPr>
          <w:lang w:val="es-ES"/>
        </w:rPr>
      </w:pPr>
      <w:r>
        <w:rPr>
          <w:lang w:val="es-ES"/>
        </w:rPr>
        <w:t>Nota: este curso corto no está pensado o diseñado solo para epidemiólogos, matemáticos o programadores especializados; sino para médicos, economistas, periodistas, matemáticos o estudiantes que tienen interés en conocer el mundo de la biología matemática computacional; posteriormente se diseñarán cursos más avanzados. No obstante, si Usted tiene especialidad en algunas áreas, su participación será enriquecedora. Agradecemos nos contesten esta breve encuesta para que el profesor tenga antecedentes del grupo. Gracias.</w:t>
      </w:r>
    </w:p>
    <w:p w:rsidR="00975893" w:rsidRDefault="00975893">
      <w:pPr>
        <w:rPr>
          <w:lang w:val="es-ES"/>
        </w:rPr>
      </w:pPr>
      <w:r>
        <w:rPr>
          <w:lang w:val="es-ES"/>
        </w:rPr>
        <w:t>Nombre del estudiante: ____________________________________________</w:t>
      </w:r>
    </w:p>
    <w:p w:rsidR="00975893" w:rsidRDefault="00975893">
      <w:pPr>
        <w:rPr>
          <w:lang w:val="es-ES"/>
        </w:rPr>
      </w:pPr>
    </w:p>
    <w:p w:rsidR="002D5C0F" w:rsidRDefault="002D5C0F">
      <w:pPr>
        <w:rPr>
          <w:lang w:val="es-ES"/>
        </w:rPr>
      </w:pPr>
      <w:r>
        <w:rPr>
          <w:lang w:val="es-ES"/>
        </w:rPr>
        <w:t>Su correo electrónico: ______________________________________________</w:t>
      </w:r>
    </w:p>
    <w:p w:rsidR="002D5C0F" w:rsidRDefault="002D5C0F">
      <w:pPr>
        <w:rPr>
          <w:lang w:val="es-ES"/>
        </w:rPr>
      </w:pPr>
    </w:p>
    <w:p w:rsidR="00975893" w:rsidRDefault="00975893">
      <w:pPr>
        <w:rPr>
          <w:lang w:val="es-ES"/>
        </w:rPr>
      </w:pPr>
      <w:r>
        <w:rPr>
          <w:lang w:val="es-ES"/>
        </w:rPr>
        <w:t>Formación académica (grado y postgrado): ______________________________</w:t>
      </w:r>
    </w:p>
    <w:p w:rsidR="00975893" w:rsidRDefault="00975893">
      <w:pPr>
        <w:rPr>
          <w:lang w:val="es-ES"/>
        </w:rPr>
      </w:pPr>
    </w:p>
    <w:p w:rsidR="00975893" w:rsidRDefault="00975893">
      <w:pPr>
        <w:rPr>
          <w:lang w:val="es-ES"/>
        </w:rPr>
      </w:pPr>
      <w:r>
        <w:rPr>
          <w:lang w:val="es-ES"/>
        </w:rPr>
        <w:t>1.- Nivel de conocimientos matemáticos, en dónde 1 es básico y 10 avanzado</w:t>
      </w:r>
    </w:p>
    <w:tbl>
      <w:tblPr>
        <w:tblStyle w:val="Tablaconcuadrcula"/>
        <w:tblW w:w="0" w:type="auto"/>
        <w:tblLook w:val="04A0" w:firstRow="1" w:lastRow="0" w:firstColumn="1" w:lastColumn="0" w:noHBand="0" w:noVBand="1"/>
      </w:tblPr>
      <w:tblGrid>
        <w:gridCol w:w="846"/>
        <w:gridCol w:w="847"/>
        <w:gridCol w:w="847"/>
        <w:gridCol w:w="847"/>
        <w:gridCol w:w="847"/>
        <w:gridCol w:w="847"/>
        <w:gridCol w:w="847"/>
        <w:gridCol w:w="847"/>
        <w:gridCol w:w="847"/>
        <w:gridCol w:w="872"/>
      </w:tblGrid>
      <w:tr w:rsidR="00975893" w:rsidTr="00544492">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1</w:t>
            </w:r>
          </w:p>
        </w:tc>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2</w:t>
            </w:r>
          </w:p>
        </w:tc>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3</w:t>
            </w:r>
          </w:p>
        </w:tc>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4</w:t>
            </w:r>
          </w:p>
        </w:tc>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5</w:t>
            </w:r>
          </w:p>
        </w:tc>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6</w:t>
            </w:r>
          </w:p>
        </w:tc>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7</w:t>
            </w:r>
          </w:p>
        </w:tc>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8</w:t>
            </w:r>
          </w:p>
        </w:tc>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9</w:t>
            </w:r>
          </w:p>
        </w:tc>
        <w:tc>
          <w:tcPr>
            <w:tcW w:w="1020"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10</w:t>
            </w:r>
          </w:p>
        </w:tc>
      </w:tr>
      <w:tr w:rsidR="00975893" w:rsidTr="00544492">
        <w:tc>
          <w:tcPr>
            <w:tcW w:w="1020" w:type="dxa"/>
          </w:tcPr>
          <w:p w:rsidR="00975893" w:rsidRDefault="00975893" w:rsidP="00544492">
            <w:pPr>
              <w:spacing w:line="259" w:lineRule="auto"/>
              <w:jc w:val="both"/>
              <w:rPr>
                <w:sz w:val="20"/>
                <w:szCs w:val="20"/>
              </w:rPr>
            </w:pPr>
          </w:p>
        </w:tc>
        <w:tc>
          <w:tcPr>
            <w:tcW w:w="1020" w:type="dxa"/>
          </w:tcPr>
          <w:p w:rsidR="00975893" w:rsidRDefault="00975893" w:rsidP="00544492">
            <w:pPr>
              <w:spacing w:line="259" w:lineRule="auto"/>
              <w:jc w:val="both"/>
              <w:rPr>
                <w:sz w:val="20"/>
                <w:szCs w:val="20"/>
              </w:rPr>
            </w:pPr>
          </w:p>
        </w:tc>
        <w:tc>
          <w:tcPr>
            <w:tcW w:w="1020" w:type="dxa"/>
          </w:tcPr>
          <w:p w:rsidR="00975893" w:rsidRDefault="00975893" w:rsidP="00544492">
            <w:pPr>
              <w:spacing w:line="259" w:lineRule="auto"/>
              <w:jc w:val="both"/>
              <w:rPr>
                <w:sz w:val="20"/>
                <w:szCs w:val="20"/>
              </w:rPr>
            </w:pPr>
          </w:p>
        </w:tc>
        <w:tc>
          <w:tcPr>
            <w:tcW w:w="1020" w:type="dxa"/>
          </w:tcPr>
          <w:p w:rsidR="00975893" w:rsidRDefault="00975893" w:rsidP="00544492">
            <w:pPr>
              <w:spacing w:line="259" w:lineRule="auto"/>
              <w:jc w:val="both"/>
              <w:rPr>
                <w:sz w:val="20"/>
                <w:szCs w:val="20"/>
              </w:rPr>
            </w:pPr>
          </w:p>
        </w:tc>
        <w:tc>
          <w:tcPr>
            <w:tcW w:w="1020" w:type="dxa"/>
          </w:tcPr>
          <w:p w:rsidR="00975893" w:rsidRDefault="00975893" w:rsidP="00544492">
            <w:pPr>
              <w:spacing w:line="259" w:lineRule="auto"/>
              <w:jc w:val="both"/>
              <w:rPr>
                <w:sz w:val="20"/>
                <w:szCs w:val="20"/>
              </w:rPr>
            </w:pPr>
          </w:p>
        </w:tc>
        <w:tc>
          <w:tcPr>
            <w:tcW w:w="1020" w:type="dxa"/>
          </w:tcPr>
          <w:p w:rsidR="00975893" w:rsidRDefault="00975893" w:rsidP="00544492">
            <w:pPr>
              <w:spacing w:line="259" w:lineRule="auto"/>
              <w:jc w:val="both"/>
              <w:rPr>
                <w:sz w:val="20"/>
                <w:szCs w:val="20"/>
              </w:rPr>
            </w:pPr>
          </w:p>
        </w:tc>
        <w:tc>
          <w:tcPr>
            <w:tcW w:w="1020" w:type="dxa"/>
          </w:tcPr>
          <w:p w:rsidR="00975893" w:rsidRDefault="00975893" w:rsidP="00544492">
            <w:pPr>
              <w:spacing w:line="259" w:lineRule="auto"/>
              <w:jc w:val="both"/>
              <w:rPr>
                <w:sz w:val="20"/>
                <w:szCs w:val="20"/>
              </w:rPr>
            </w:pPr>
          </w:p>
        </w:tc>
        <w:tc>
          <w:tcPr>
            <w:tcW w:w="1020" w:type="dxa"/>
          </w:tcPr>
          <w:p w:rsidR="00975893" w:rsidRDefault="00975893" w:rsidP="00544492">
            <w:pPr>
              <w:spacing w:line="259" w:lineRule="auto"/>
              <w:jc w:val="both"/>
              <w:rPr>
                <w:sz w:val="20"/>
                <w:szCs w:val="20"/>
              </w:rPr>
            </w:pPr>
          </w:p>
        </w:tc>
        <w:tc>
          <w:tcPr>
            <w:tcW w:w="1020" w:type="dxa"/>
          </w:tcPr>
          <w:p w:rsidR="00975893" w:rsidRDefault="00975893" w:rsidP="00544492">
            <w:pPr>
              <w:spacing w:line="259" w:lineRule="auto"/>
              <w:jc w:val="both"/>
              <w:rPr>
                <w:sz w:val="20"/>
                <w:szCs w:val="20"/>
              </w:rPr>
            </w:pPr>
          </w:p>
        </w:tc>
        <w:tc>
          <w:tcPr>
            <w:tcW w:w="1020" w:type="dxa"/>
          </w:tcPr>
          <w:p w:rsidR="00975893" w:rsidRDefault="00975893" w:rsidP="00544492">
            <w:pPr>
              <w:spacing w:line="259" w:lineRule="auto"/>
              <w:jc w:val="both"/>
              <w:rPr>
                <w:sz w:val="20"/>
                <w:szCs w:val="20"/>
              </w:rPr>
            </w:pPr>
          </w:p>
        </w:tc>
      </w:tr>
    </w:tbl>
    <w:p w:rsidR="00975893" w:rsidRDefault="00975893">
      <w:pPr>
        <w:rPr>
          <w:lang w:val="es-ES"/>
        </w:rPr>
      </w:pPr>
    </w:p>
    <w:p w:rsidR="00975893" w:rsidRDefault="00975893" w:rsidP="00975893">
      <w:pPr>
        <w:rPr>
          <w:lang w:val="es-ES"/>
        </w:rPr>
      </w:pPr>
      <w:r>
        <w:rPr>
          <w:lang w:val="es-ES"/>
        </w:rPr>
        <w:t>2.- Nivel de conocimientos computacionales (Python, R, otros similares) en dónde 1 es básico y 10 avanzado</w:t>
      </w:r>
    </w:p>
    <w:tbl>
      <w:tblPr>
        <w:tblStyle w:val="Tablaconcuadrcula"/>
        <w:tblW w:w="0" w:type="auto"/>
        <w:tblLook w:val="04A0" w:firstRow="1" w:lastRow="0" w:firstColumn="1" w:lastColumn="0" w:noHBand="0" w:noVBand="1"/>
      </w:tblPr>
      <w:tblGrid>
        <w:gridCol w:w="846"/>
        <w:gridCol w:w="847"/>
        <w:gridCol w:w="847"/>
        <w:gridCol w:w="847"/>
        <w:gridCol w:w="847"/>
        <w:gridCol w:w="847"/>
        <w:gridCol w:w="847"/>
        <w:gridCol w:w="847"/>
        <w:gridCol w:w="847"/>
        <w:gridCol w:w="872"/>
      </w:tblGrid>
      <w:tr w:rsidR="00975893" w:rsidTr="00975893">
        <w:tc>
          <w:tcPr>
            <w:tcW w:w="846"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1</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2</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3</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4</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5</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6</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7</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8</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9</w:t>
            </w:r>
          </w:p>
        </w:tc>
        <w:tc>
          <w:tcPr>
            <w:tcW w:w="872"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10</w:t>
            </w:r>
          </w:p>
        </w:tc>
      </w:tr>
      <w:tr w:rsidR="00975893" w:rsidTr="00975893">
        <w:tc>
          <w:tcPr>
            <w:tcW w:w="846"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72" w:type="dxa"/>
          </w:tcPr>
          <w:p w:rsidR="00975893" w:rsidRDefault="00975893" w:rsidP="00544492">
            <w:pPr>
              <w:spacing w:line="259" w:lineRule="auto"/>
              <w:jc w:val="both"/>
              <w:rPr>
                <w:sz w:val="20"/>
                <w:szCs w:val="20"/>
              </w:rPr>
            </w:pPr>
          </w:p>
        </w:tc>
      </w:tr>
    </w:tbl>
    <w:p w:rsidR="00975893" w:rsidRDefault="00975893">
      <w:pPr>
        <w:rPr>
          <w:lang w:val="es-ES"/>
        </w:rPr>
      </w:pPr>
    </w:p>
    <w:p w:rsidR="00975893" w:rsidRDefault="00975893" w:rsidP="00975893">
      <w:pPr>
        <w:rPr>
          <w:lang w:val="es-ES"/>
        </w:rPr>
      </w:pPr>
      <w:r>
        <w:rPr>
          <w:lang w:val="es-ES"/>
        </w:rPr>
        <w:t>3.- Nivel de conocimientos de epidemiología, en dónde 1 es básico y 10 avanzado</w:t>
      </w:r>
    </w:p>
    <w:tbl>
      <w:tblPr>
        <w:tblStyle w:val="Tablaconcuadrcula"/>
        <w:tblW w:w="0" w:type="auto"/>
        <w:tblLook w:val="04A0" w:firstRow="1" w:lastRow="0" w:firstColumn="1" w:lastColumn="0" w:noHBand="0" w:noVBand="1"/>
      </w:tblPr>
      <w:tblGrid>
        <w:gridCol w:w="846"/>
        <w:gridCol w:w="847"/>
        <w:gridCol w:w="847"/>
        <w:gridCol w:w="847"/>
        <w:gridCol w:w="847"/>
        <w:gridCol w:w="847"/>
        <w:gridCol w:w="847"/>
        <w:gridCol w:w="847"/>
        <w:gridCol w:w="847"/>
        <w:gridCol w:w="872"/>
      </w:tblGrid>
      <w:tr w:rsidR="00975893" w:rsidTr="00544492">
        <w:tc>
          <w:tcPr>
            <w:tcW w:w="846"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1</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2</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3</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4</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5</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6</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7</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8</w:t>
            </w:r>
          </w:p>
        </w:tc>
        <w:tc>
          <w:tcPr>
            <w:tcW w:w="847"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9</w:t>
            </w:r>
          </w:p>
        </w:tc>
        <w:tc>
          <w:tcPr>
            <w:tcW w:w="872" w:type="dxa"/>
            <w:shd w:val="clear" w:color="auto" w:fill="A6A6A6" w:themeFill="background1" w:themeFillShade="A6"/>
          </w:tcPr>
          <w:p w:rsidR="00975893" w:rsidRPr="00667870" w:rsidRDefault="00975893" w:rsidP="00544492">
            <w:pPr>
              <w:spacing w:line="259" w:lineRule="auto"/>
              <w:jc w:val="center"/>
              <w:rPr>
                <w:b/>
                <w:sz w:val="20"/>
                <w:szCs w:val="20"/>
              </w:rPr>
            </w:pPr>
            <w:r w:rsidRPr="00667870">
              <w:rPr>
                <w:b/>
                <w:sz w:val="20"/>
                <w:szCs w:val="20"/>
              </w:rPr>
              <w:t>10</w:t>
            </w:r>
          </w:p>
        </w:tc>
      </w:tr>
      <w:tr w:rsidR="00975893" w:rsidTr="00544492">
        <w:tc>
          <w:tcPr>
            <w:tcW w:w="846"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47" w:type="dxa"/>
          </w:tcPr>
          <w:p w:rsidR="00975893" w:rsidRDefault="00975893" w:rsidP="00544492">
            <w:pPr>
              <w:spacing w:line="259" w:lineRule="auto"/>
              <w:jc w:val="both"/>
              <w:rPr>
                <w:sz w:val="20"/>
                <w:szCs w:val="20"/>
              </w:rPr>
            </w:pPr>
          </w:p>
        </w:tc>
        <w:tc>
          <w:tcPr>
            <w:tcW w:w="872" w:type="dxa"/>
          </w:tcPr>
          <w:p w:rsidR="00975893" w:rsidRDefault="00975893" w:rsidP="00544492">
            <w:pPr>
              <w:spacing w:line="259" w:lineRule="auto"/>
              <w:jc w:val="both"/>
              <w:rPr>
                <w:sz w:val="20"/>
                <w:szCs w:val="20"/>
              </w:rPr>
            </w:pPr>
          </w:p>
        </w:tc>
      </w:tr>
    </w:tbl>
    <w:p w:rsidR="00975893" w:rsidRDefault="00975893">
      <w:pPr>
        <w:rPr>
          <w:lang w:val="es-ES"/>
        </w:rPr>
      </w:pPr>
    </w:p>
    <w:p w:rsidR="002D5C0F" w:rsidRDefault="00EC4990">
      <w:pPr>
        <w:rPr>
          <w:lang w:val="es-ES"/>
        </w:rPr>
      </w:pPr>
      <w:r>
        <w:rPr>
          <w:lang w:val="es-ES"/>
        </w:rPr>
        <w:t xml:space="preserve">Al llenar la encuesta enviarla a: </w:t>
      </w:r>
      <w:hyperlink r:id="rId4" w:history="1">
        <w:r w:rsidRPr="0093079A">
          <w:rPr>
            <w:rStyle w:val="Hipervnculo"/>
            <w:lang w:val="es-ES"/>
          </w:rPr>
          <w:t>opicardo@uoc.edu</w:t>
        </w:r>
      </w:hyperlink>
      <w:r>
        <w:rPr>
          <w:lang w:val="es-ES"/>
        </w:rPr>
        <w:t xml:space="preserve"> </w:t>
      </w:r>
    </w:p>
    <w:p w:rsidR="002D5C0F" w:rsidRPr="00975893" w:rsidRDefault="002D5C0F">
      <w:pPr>
        <w:rPr>
          <w:lang w:val="es-ES"/>
        </w:rPr>
      </w:pPr>
      <w:r>
        <w:rPr>
          <w:lang w:val="es-ES"/>
        </w:rPr>
        <w:t>Tome nota: Fecha del curso 21 al 25 de febrero, una hora cada día, de 8:00 a 9:00 AM; se enviará el enlace por correo.</w:t>
      </w:r>
    </w:p>
    <w:sectPr w:rsidR="002D5C0F" w:rsidRPr="009758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93"/>
    <w:rsid w:val="002D5C0F"/>
    <w:rsid w:val="0034369A"/>
    <w:rsid w:val="004E2E33"/>
    <w:rsid w:val="00707E35"/>
    <w:rsid w:val="00975893"/>
    <w:rsid w:val="00EC499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8795F-1DB5-472A-A937-65B833F7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5893"/>
    <w:pPr>
      <w:spacing w:after="0" w:line="240" w:lineRule="auto"/>
    </w:pPr>
    <w:rPr>
      <w:rFonts w:ascii="Calibri" w:eastAsia="Calibri" w:hAnsi="Calibri" w:cs="Calibri"/>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C4990"/>
    <w:rPr>
      <w:color w:val="0563C1" w:themeColor="hyperlink"/>
      <w:u w:val="single"/>
    </w:rPr>
  </w:style>
  <w:style w:type="character" w:styleId="Mencinsinresolver">
    <w:name w:val="Unresolved Mention"/>
    <w:basedOn w:val="Fuentedeprrafopredeter"/>
    <w:uiPriority w:val="99"/>
    <w:semiHidden/>
    <w:unhideWhenUsed/>
    <w:rsid w:val="00EC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icardo@uoc.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UFG</dc:creator>
  <cp:keywords/>
  <dc:description/>
  <cp:lastModifiedBy>Admin</cp:lastModifiedBy>
  <cp:revision>2</cp:revision>
  <dcterms:created xsi:type="dcterms:W3CDTF">2022-02-18T15:59:00Z</dcterms:created>
  <dcterms:modified xsi:type="dcterms:W3CDTF">2022-02-18T15:59:00Z</dcterms:modified>
</cp:coreProperties>
</file>